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253" w:rsidRPr="005F53D4" w:rsidRDefault="00F53253" w:rsidP="00F53253">
      <w:pPr>
        <w:shd w:val="clear" w:color="auto" w:fill="FFFFFF"/>
        <w:spacing w:after="0" w:line="240" w:lineRule="auto"/>
        <w:jc w:val="center"/>
        <w:rPr>
          <w:rFonts w:ascii="Times New Roman" w:eastAsia="Times New Roman" w:hAnsi="Times New Roman" w:cs="Times New Roman"/>
          <w:b/>
          <w:bCs/>
          <w:color w:val="000000"/>
        </w:rPr>
      </w:pPr>
      <w:r w:rsidRPr="005F53D4">
        <w:rPr>
          <w:rFonts w:ascii="Times New Roman" w:eastAsia="Times New Roman" w:hAnsi="Times New Roman" w:cs="Times New Roman"/>
          <w:b/>
          <w:bCs/>
          <w:color w:val="000000"/>
        </w:rPr>
        <w:t>ТЕХНИЧЕСКОЕ ЗАДАНИЕ</w:t>
      </w:r>
    </w:p>
    <w:p w:rsidR="00F53253" w:rsidRPr="005F53D4" w:rsidRDefault="00F53253" w:rsidP="00F53253">
      <w:pPr>
        <w:shd w:val="clear" w:color="auto" w:fill="FFFFFF"/>
        <w:spacing w:after="0" w:line="240" w:lineRule="auto"/>
        <w:jc w:val="center"/>
        <w:rPr>
          <w:rFonts w:ascii="Times New Roman" w:eastAsia="Times New Roman" w:hAnsi="Times New Roman" w:cs="Times New Roman"/>
          <w:b/>
          <w:bCs/>
          <w:color w:val="000000"/>
        </w:rPr>
      </w:pPr>
      <w:r w:rsidRPr="005F53D4">
        <w:rPr>
          <w:rFonts w:ascii="Times New Roman" w:eastAsia="Times New Roman" w:hAnsi="Times New Roman" w:cs="Times New Roman"/>
          <w:b/>
          <w:bCs/>
          <w:color w:val="000000"/>
        </w:rPr>
        <w:br/>
        <w:t>Услуги по организации</w:t>
      </w:r>
      <w:r w:rsidRPr="005F53D4">
        <w:rPr>
          <w:rFonts w:ascii="Times New Roman" w:hAnsi="Times New Roman" w:cs="Times New Roman"/>
        </w:rPr>
        <w:t xml:space="preserve"> </w:t>
      </w:r>
      <w:r w:rsidRPr="005F53D4">
        <w:rPr>
          <w:rFonts w:ascii="Times New Roman" w:eastAsia="Times New Roman" w:hAnsi="Times New Roman" w:cs="Times New Roman"/>
          <w:b/>
          <w:bCs/>
          <w:color w:val="000000"/>
        </w:rPr>
        <w:t>зрительской и билетной программ III зимних Всемирных военных игр 2017 г. в г. Сочи</w:t>
      </w:r>
    </w:p>
    <w:p w:rsidR="00F53253" w:rsidRPr="005F53D4" w:rsidRDefault="00F53253" w:rsidP="00F53253">
      <w:pPr>
        <w:shd w:val="clear" w:color="auto" w:fill="FFFFFF"/>
        <w:spacing w:after="0" w:line="240" w:lineRule="auto"/>
        <w:rPr>
          <w:rFonts w:ascii="Times New Roman" w:eastAsia="Times New Roman" w:hAnsi="Times New Roman" w:cs="Times New Roman"/>
          <w:b/>
          <w:bCs/>
          <w:color w:val="000000"/>
        </w:rPr>
      </w:pPr>
    </w:p>
    <w:p w:rsidR="00F53253" w:rsidRPr="005F53D4" w:rsidRDefault="00F53253" w:rsidP="00F53253">
      <w:pPr>
        <w:shd w:val="clear" w:color="auto" w:fill="FFFFFF"/>
        <w:spacing w:after="0" w:line="240" w:lineRule="auto"/>
        <w:jc w:val="both"/>
        <w:rPr>
          <w:rFonts w:ascii="Times New Roman" w:eastAsia="Times New Roman" w:hAnsi="Times New Roman" w:cs="Times New Roman"/>
          <w:bCs/>
          <w:color w:val="000000"/>
        </w:rPr>
      </w:pPr>
      <w:r w:rsidRPr="005F53D4">
        <w:rPr>
          <w:rFonts w:ascii="Times New Roman" w:eastAsia="Times New Roman" w:hAnsi="Times New Roman" w:cs="Times New Roman"/>
          <w:b/>
          <w:bCs/>
          <w:color w:val="000000"/>
        </w:rPr>
        <w:t>Наименование мероприятия:</w:t>
      </w:r>
      <w:r w:rsidRPr="005F53D4">
        <w:rPr>
          <w:rFonts w:ascii="Times New Roman" w:eastAsia="Times New Roman" w:hAnsi="Times New Roman" w:cs="Times New Roman"/>
          <w:bCs/>
          <w:color w:val="000000"/>
        </w:rPr>
        <w:t xml:space="preserve"> III зимние Всемирные военные игры 2017 г. в г. Сочи</w:t>
      </w:r>
    </w:p>
    <w:p w:rsidR="00F53253" w:rsidRPr="005F53D4" w:rsidRDefault="00F53253" w:rsidP="00F53253">
      <w:pPr>
        <w:shd w:val="clear" w:color="auto" w:fill="FFFFFF"/>
        <w:spacing w:after="0" w:line="240" w:lineRule="auto"/>
        <w:jc w:val="both"/>
        <w:rPr>
          <w:rFonts w:ascii="Times New Roman" w:eastAsia="Times New Roman" w:hAnsi="Times New Roman" w:cs="Times New Roman"/>
          <w:bCs/>
          <w:color w:val="000000"/>
        </w:rPr>
      </w:pPr>
      <w:r w:rsidRPr="005F53D4">
        <w:rPr>
          <w:rFonts w:ascii="Times New Roman" w:eastAsia="Times New Roman" w:hAnsi="Times New Roman" w:cs="Times New Roman"/>
          <w:b/>
          <w:bCs/>
          <w:color w:val="000000"/>
        </w:rPr>
        <w:t>Дата проведения мероприятия:</w:t>
      </w:r>
      <w:r w:rsidRPr="005F53D4">
        <w:rPr>
          <w:rFonts w:ascii="Times New Roman" w:eastAsia="Times New Roman" w:hAnsi="Times New Roman" w:cs="Times New Roman"/>
          <w:bCs/>
          <w:color w:val="000000"/>
        </w:rPr>
        <w:t xml:space="preserve"> с 22 по 28 февраля 2017 г.</w:t>
      </w:r>
    </w:p>
    <w:p w:rsidR="00F53253" w:rsidRPr="005F53D4" w:rsidRDefault="00F53253" w:rsidP="00F53253">
      <w:pPr>
        <w:shd w:val="clear" w:color="auto" w:fill="FFFFFF"/>
        <w:spacing w:after="0" w:line="240" w:lineRule="auto"/>
        <w:jc w:val="both"/>
        <w:rPr>
          <w:rFonts w:ascii="Times New Roman" w:eastAsia="Times New Roman" w:hAnsi="Times New Roman" w:cs="Times New Roman"/>
          <w:bCs/>
          <w:color w:val="000000"/>
        </w:rPr>
      </w:pPr>
      <w:r w:rsidRPr="005F53D4">
        <w:rPr>
          <w:rFonts w:ascii="Times New Roman" w:eastAsia="Times New Roman" w:hAnsi="Times New Roman" w:cs="Times New Roman"/>
          <w:b/>
          <w:bCs/>
          <w:color w:val="000000"/>
        </w:rPr>
        <w:t>Срок оказания услуг:</w:t>
      </w:r>
      <w:r w:rsidRPr="005F53D4">
        <w:rPr>
          <w:rFonts w:ascii="Times New Roman" w:eastAsia="Times New Roman" w:hAnsi="Times New Roman" w:cs="Times New Roman"/>
          <w:bCs/>
          <w:color w:val="000000"/>
        </w:rPr>
        <w:t xml:space="preserve"> с момента заключения Договора по 13 февраля 2017 года.</w:t>
      </w:r>
    </w:p>
    <w:p w:rsidR="00F53253" w:rsidRPr="005F53D4" w:rsidRDefault="00F53253" w:rsidP="00F53253">
      <w:pPr>
        <w:shd w:val="clear" w:color="auto" w:fill="FFFFFF"/>
        <w:spacing w:after="0" w:line="240" w:lineRule="auto"/>
        <w:jc w:val="both"/>
        <w:rPr>
          <w:rFonts w:ascii="Times New Roman" w:eastAsia="Times New Roman" w:hAnsi="Times New Roman" w:cs="Times New Roman"/>
          <w:bCs/>
          <w:color w:val="000000"/>
        </w:rPr>
      </w:pPr>
      <w:r w:rsidRPr="005F53D4">
        <w:rPr>
          <w:rFonts w:ascii="Times New Roman" w:eastAsia="Times New Roman" w:hAnsi="Times New Roman" w:cs="Times New Roman"/>
          <w:b/>
          <w:bCs/>
          <w:color w:val="000000"/>
        </w:rPr>
        <w:t>Место проведения мероприятия:</w:t>
      </w:r>
      <w:r w:rsidRPr="005F53D4">
        <w:rPr>
          <w:rFonts w:ascii="Times New Roman" w:eastAsia="Times New Roman" w:hAnsi="Times New Roman" w:cs="Times New Roman"/>
          <w:bCs/>
          <w:color w:val="000000"/>
        </w:rPr>
        <w:t xml:space="preserve"> г. Сочи (ЛД Айсберг, ЛС Большой, Горнолыжный центр «Роза Хутор», Лыжно-биатлонный комплекс Лаура, объекты размещения, МА Ледяной куб).</w:t>
      </w:r>
    </w:p>
    <w:p w:rsidR="00F53253" w:rsidRPr="005F53D4" w:rsidRDefault="00F53253" w:rsidP="00F53253">
      <w:pPr>
        <w:spacing w:after="0" w:line="240" w:lineRule="auto"/>
        <w:ind w:firstLine="708"/>
        <w:jc w:val="both"/>
        <w:rPr>
          <w:rStyle w:val="A7"/>
          <w:rFonts w:ascii="Times New Roman" w:eastAsia="Calibri" w:hAnsi="Times New Roman" w:cs="Times New Roman"/>
          <w:sz w:val="22"/>
          <w:szCs w:val="22"/>
        </w:rPr>
      </w:pPr>
      <w:r w:rsidRPr="005F53D4">
        <w:rPr>
          <w:rFonts w:ascii="Times New Roman" w:hAnsi="Times New Roman" w:cs="Times New Roman"/>
        </w:rPr>
        <w:t xml:space="preserve">Для реализации задачи по привлечению зрителей на спортивные объекты во время проведения Игр </w:t>
      </w:r>
      <w:r w:rsidRPr="005F53D4">
        <w:rPr>
          <w:rStyle w:val="A7"/>
          <w:rFonts w:ascii="Times New Roman" w:hAnsi="Times New Roman" w:cs="Times New Roman"/>
          <w:sz w:val="22"/>
          <w:szCs w:val="22"/>
        </w:rPr>
        <w:t>Исполнитель должен организовать и провести билетную программу и обеспечить оказание следующих сервисов и услуг:</w:t>
      </w:r>
    </w:p>
    <w:p w:rsidR="00F53253" w:rsidRPr="005F53D4" w:rsidRDefault="00F53253" w:rsidP="00F53253">
      <w:pPr>
        <w:numPr>
          <w:ilvl w:val="0"/>
          <w:numId w:val="4"/>
        </w:numPr>
        <w:spacing w:after="0" w:line="240" w:lineRule="auto"/>
        <w:jc w:val="both"/>
        <w:rPr>
          <w:rFonts w:ascii="Times New Roman" w:eastAsia="MS Mincho" w:hAnsi="Times New Roman" w:cs="Times New Roman"/>
          <w:lang w:val="en-US"/>
        </w:rPr>
      </w:pPr>
      <w:r w:rsidRPr="005F53D4">
        <w:rPr>
          <w:rStyle w:val="A7"/>
          <w:rFonts w:ascii="Times New Roman" w:hAnsi="Times New Roman" w:cs="Times New Roman"/>
          <w:sz w:val="22"/>
          <w:szCs w:val="22"/>
        </w:rPr>
        <w:t>Разработка и изготовление продукции в соответствии с табл. №1;</w:t>
      </w:r>
    </w:p>
    <w:p w:rsidR="00F53253" w:rsidRPr="005F53D4" w:rsidRDefault="00F53253" w:rsidP="00F53253">
      <w:pPr>
        <w:numPr>
          <w:ilvl w:val="0"/>
          <w:numId w:val="4"/>
        </w:numPr>
        <w:spacing w:after="0" w:line="240" w:lineRule="auto"/>
        <w:jc w:val="both"/>
        <w:rPr>
          <w:rFonts w:ascii="Times New Roman" w:hAnsi="Times New Roman" w:cs="Times New Roman"/>
        </w:rPr>
      </w:pPr>
      <w:r w:rsidRPr="005F53D4">
        <w:rPr>
          <w:rFonts w:ascii="Times New Roman" w:hAnsi="Times New Roman" w:cs="Times New Roman"/>
        </w:rPr>
        <w:t>Доставка и распространение продукции в соответствии с табл. №1.</w:t>
      </w:r>
    </w:p>
    <w:p w:rsidR="00F53253" w:rsidRPr="005F53D4" w:rsidRDefault="00F53253" w:rsidP="00F53253">
      <w:pPr>
        <w:spacing w:after="0" w:line="240" w:lineRule="auto"/>
        <w:ind w:firstLine="709"/>
        <w:jc w:val="both"/>
        <w:rPr>
          <w:rFonts w:ascii="Times New Roman" w:hAnsi="Times New Roman" w:cs="Times New Roman"/>
        </w:rPr>
      </w:pPr>
      <w:r w:rsidRPr="005F53D4">
        <w:rPr>
          <w:rStyle w:val="A7"/>
          <w:rFonts w:ascii="Times New Roman" w:hAnsi="Times New Roman" w:cs="Times New Roman"/>
          <w:sz w:val="22"/>
          <w:szCs w:val="22"/>
        </w:rPr>
        <w:t xml:space="preserve">Исполнитель должен привлечь к работе персонал, достаточный для распространения билетной продукции. По результатам оказания услуг, Заказчик предоставляет перечень лиц, осуществлявших распространение билетной продукции, контакты и список мест распространения, а также фотоотчёт с мест распространения (не менее 3-х фото с объекта). </w:t>
      </w:r>
    </w:p>
    <w:p w:rsidR="00F53253" w:rsidRPr="005F53D4" w:rsidRDefault="00F53253" w:rsidP="00F53253">
      <w:pPr>
        <w:tabs>
          <w:tab w:val="left" w:pos="993"/>
        </w:tabs>
        <w:spacing w:after="0" w:line="240" w:lineRule="auto"/>
        <w:ind w:firstLine="709"/>
        <w:jc w:val="both"/>
        <w:rPr>
          <w:rFonts w:ascii="Times New Roman" w:hAnsi="Times New Roman" w:cs="Times New Roman"/>
        </w:rPr>
      </w:pPr>
      <w:r w:rsidRPr="005F53D4">
        <w:rPr>
          <w:rFonts w:ascii="Times New Roman" w:hAnsi="Times New Roman" w:cs="Times New Roman"/>
        </w:rPr>
        <w:t>В целях привлечения зрителей на соревнования необходимо изготовить промо-билеты (62 000 шт.) для распространения среди потенциальных зрителей в крупных торговых центрах, а также муниципальных учреждениях администрации г. Сочи.</w:t>
      </w:r>
    </w:p>
    <w:p w:rsidR="00F53253" w:rsidRPr="005F53D4" w:rsidRDefault="00F53253" w:rsidP="00F53253">
      <w:pPr>
        <w:tabs>
          <w:tab w:val="left" w:pos="993"/>
        </w:tabs>
        <w:spacing w:after="0" w:line="240" w:lineRule="auto"/>
        <w:ind w:firstLine="709"/>
        <w:jc w:val="both"/>
        <w:rPr>
          <w:rFonts w:ascii="Times New Roman" w:hAnsi="Times New Roman" w:cs="Times New Roman"/>
        </w:rPr>
      </w:pPr>
      <w:r w:rsidRPr="005F53D4">
        <w:rPr>
          <w:rFonts w:ascii="Times New Roman" w:hAnsi="Times New Roman" w:cs="Times New Roman"/>
        </w:rPr>
        <w:t>Дизайн-макет продукции (табл.№1) должен включать:</w:t>
      </w:r>
    </w:p>
    <w:p w:rsidR="00F53253" w:rsidRPr="005F53D4" w:rsidRDefault="00F53253" w:rsidP="00F53253">
      <w:pPr>
        <w:pStyle w:val="a4"/>
        <w:numPr>
          <w:ilvl w:val="0"/>
          <w:numId w:val="5"/>
        </w:numPr>
        <w:tabs>
          <w:tab w:val="left" w:pos="993"/>
        </w:tabs>
        <w:spacing w:after="0" w:line="240" w:lineRule="auto"/>
        <w:ind w:left="0" w:firstLine="709"/>
        <w:jc w:val="both"/>
        <w:rPr>
          <w:rFonts w:ascii="Times New Roman" w:hAnsi="Times New Roman" w:cs="Times New Roman"/>
          <w:lang w:val="en-US"/>
        </w:rPr>
      </w:pPr>
      <w:r w:rsidRPr="005F53D4">
        <w:rPr>
          <w:rFonts w:ascii="Times New Roman" w:hAnsi="Times New Roman" w:cs="Times New Roman"/>
        </w:rPr>
        <w:t>Наименование мероприятия;</w:t>
      </w:r>
    </w:p>
    <w:p w:rsidR="00F53253" w:rsidRPr="005F53D4" w:rsidRDefault="00F53253" w:rsidP="00F53253">
      <w:pPr>
        <w:pStyle w:val="a4"/>
        <w:numPr>
          <w:ilvl w:val="0"/>
          <w:numId w:val="5"/>
        </w:numPr>
        <w:tabs>
          <w:tab w:val="left" w:pos="993"/>
        </w:tabs>
        <w:spacing w:after="0" w:line="240" w:lineRule="auto"/>
        <w:ind w:left="0" w:firstLine="709"/>
        <w:jc w:val="both"/>
        <w:rPr>
          <w:rFonts w:ascii="Times New Roman" w:hAnsi="Times New Roman" w:cs="Times New Roman"/>
        </w:rPr>
      </w:pPr>
      <w:r w:rsidRPr="005F53D4">
        <w:rPr>
          <w:rFonts w:ascii="Times New Roman" w:hAnsi="Times New Roman" w:cs="Times New Roman"/>
        </w:rPr>
        <w:t>Время и даты спортивного соревнования;</w:t>
      </w:r>
    </w:p>
    <w:p w:rsidR="00F53253" w:rsidRPr="005F53D4" w:rsidRDefault="00F53253" w:rsidP="00F53253">
      <w:pPr>
        <w:pStyle w:val="a4"/>
        <w:numPr>
          <w:ilvl w:val="0"/>
          <w:numId w:val="5"/>
        </w:numPr>
        <w:tabs>
          <w:tab w:val="left" w:pos="993"/>
        </w:tabs>
        <w:spacing w:after="0" w:line="240" w:lineRule="auto"/>
        <w:ind w:left="0" w:firstLine="709"/>
        <w:jc w:val="both"/>
        <w:rPr>
          <w:rFonts w:ascii="Times New Roman" w:hAnsi="Times New Roman" w:cs="Times New Roman"/>
        </w:rPr>
      </w:pPr>
      <w:r w:rsidRPr="005F53D4">
        <w:rPr>
          <w:rFonts w:ascii="Times New Roman" w:hAnsi="Times New Roman" w:cs="Times New Roman"/>
        </w:rPr>
        <w:t>Правила поведения зрителей, согласованных с организационным комитетом;</w:t>
      </w:r>
    </w:p>
    <w:p w:rsidR="00F53253" w:rsidRPr="005F53D4" w:rsidRDefault="00F53253" w:rsidP="00F53253">
      <w:pPr>
        <w:pStyle w:val="a4"/>
        <w:numPr>
          <w:ilvl w:val="0"/>
          <w:numId w:val="5"/>
        </w:numPr>
        <w:tabs>
          <w:tab w:val="left" w:pos="993"/>
        </w:tabs>
        <w:spacing w:after="0" w:line="240" w:lineRule="auto"/>
        <w:ind w:left="0" w:firstLine="709"/>
        <w:jc w:val="both"/>
        <w:rPr>
          <w:rFonts w:ascii="Times New Roman" w:hAnsi="Times New Roman" w:cs="Times New Roman"/>
          <w:lang w:val="en-US"/>
        </w:rPr>
      </w:pPr>
      <w:r w:rsidRPr="005F53D4">
        <w:rPr>
          <w:rFonts w:ascii="Times New Roman" w:hAnsi="Times New Roman" w:cs="Times New Roman"/>
        </w:rPr>
        <w:t>Логотипы организаторов и партнеров.</w:t>
      </w:r>
    </w:p>
    <w:p w:rsidR="00F53253" w:rsidRPr="005F53D4" w:rsidRDefault="00F53253" w:rsidP="00F53253">
      <w:pPr>
        <w:tabs>
          <w:tab w:val="left" w:pos="993"/>
        </w:tabs>
        <w:spacing w:after="0" w:line="240" w:lineRule="auto"/>
        <w:jc w:val="both"/>
        <w:rPr>
          <w:rFonts w:ascii="Times New Roman" w:eastAsia="Times New Roman" w:hAnsi="Times New Roman" w:cs="Times New Roman"/>
          <w:b/>
          <w:bCs/>
          <w:color w:val="000000"/>
        </w:rPr>
      </w:pPr>
    </w:p>
    <w:p w:rsidR="00F53253" w:rsidRPr="005F53D4" w:rsidRDefault="00F53253" w:rsidP="00F53253">
      <w:pPr>
        <w:spacing w:after="0" w:line="240" w:lineRule="auto"/>
        <w:jc w:val="both"/>
        <w:rPr>
          <w:rFonts w:ascii="Times New Roman" w:eastAsia="Times New Roman" w:hAnsi="Times New Roman" w:cs="Times New Roman"/>
          <w:b/>
          <w:bCs/>
          <w:color w:val="000000"/>
        </w:rPr>
      </w:pPr>
      <w:r w:rsidRPr="005F53D4">
        <w:rPr>
          <w:rFonts w:ascii="Times New Roman" w:eastAsia="Times New Roman" w:hAnsi="Times New Roman" w:cs="Times New Roman"/>
          <w:b/>
          <w:bCs/>
          <w:color w:val="000000"/>
        </w:rPr>
        <w:t>Требования к техническим характеристикам:</w:t>
      </w:r>
    </w:p>
    <w:p w:rsidR="00F53253" w:rsidRPr="005F53D4" w:rsidRDefault="00F53253" w:rsidP="00F53253">
      <w:pPr>
        <w:spacing w:after="0" w:line="240" w:lineRule="auto"/>
        <w:jc w:val="right"/>
        <w:rPr>
          <w:rFonts w:ascii="Times New Roman" w:eastAsia="Times New Roman" w:hAnsi="Times New Roman" w:cs="Times New Roman"/>
          <w:b/>
          <w:bCs/>
          <w:color w:val="000000"/>
        </w:rPr>
      </w:pPr>
      <w:r w:rsidRPr="005F53D4">
        <w:rPr>
          <w:rFonts w:ascii="Times New Roman" w:eastAsia="Times New Roman" w:hAnsi="Times New Roman" w:cs="Times New Roman"/>
          <w:b/>
          <w:bCs/>
          <w:color w:val="000000"/>
        </w:rPr>
        <w:t>Таблица № 1</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3207"/>
        <w:gridCol w:w="5279"/>
        <w:gridCol w:w="992"/>
      </w:tblGrid>
      <w:tr w:rsidR="00F53253" w:rsidRPr="005F53D4" w:rsidTr="00F53253">
        <w:trPr>
          <w:trHeight w:val="455"/>
          <w:jc w:val="center"/>
        </w:trPr>
        <w:tc>
          <w:tcPr>
            <w:tcW w:w="445"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Times New Roman" w:hAnsi="Times New Roman" w:cs="Times New Roman"/>
              </w:rPr>
            </w:pPr>
            <w:r w:rsidRPr="005F53D4">
              <w:rPr>
                <w:rFonts w:ascii="Times New Roman" w:hAnsi="Times New Roman" w:cs="Times New Roman"/>
              </w:rPr>
              <w:t>№</w:t>
            </w:r>
          </w:p>
        </w:tc>
        <w:tc>
          <w:tcPr>
            <w:tcW w:w="3207"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Times New Roman" w:hAnsi="Times New Roman" w:cs="Times New Roman"/>
              </w:rPr>
            </w:pPr>
            <w:r w:rsidRPr="005F53D4">
              <w:rPr>
                <w:rFonts w:ascii="Times New Roman" w:hAnsi="Times New Roman" w:cs="Times New Roman"/>
              </w:rPr>
              <w:t>Наименование</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Times New Roman" w:hAnsi="Times New Roman" w:cs="Times New Roman"/>
              </w:rPr>
            </w:pPr>
            <w:r w:rsidRPr="005F53D4">
              <w:rPr>
                <w:rFonts w:ascii="Times New Roman" w:hAnsi="Times New Roman" w:cs="Times New Roman"/>
              </w:rPr>
              <w:t>Характеристики</w:t>
            </w:r>
          </w:p>
        </w:tc>
        <w:tc>
          <w:tcPr>
            <w:tcW w:w="992" w:type="dxa"/>
            <w:tcBorders>
              <w:top w:val="single" w:sz="4" w:space="0" w:color="000000"/>
              <w:left w:val="single" w:sz="4" w:space="0" w:color="000000"/>
              <w:bottom w:val="single" w:sz="4" w:space="0" w:color="000000"/>
              <w:right w:val="single" w:sz="4" w:space="0" w:color="000000"/>
            </w:tcBorders>
            <w:hideMark/>
          </w:tcPr>
          <w:p w:rsidR="00F53253" w:rsidRPr="005F53D4" w:rsidRDefault="00F53253">
            <w:pPr>
              <w:spacing w:after="0" w:line="240" w:lineRule="auto"/>
              <w:rPr>
                <w:rFonts w:ascii="Times New Roman" w:eastAsia="Times New Roman" w:hAnsi="Times New Roman" w:cs="Times New Roman"/>
              </w:rPr>
            </w:pPr>
            <w:r w:rsidRPr="005F53D4">
              <w:rPr>
                <w:rFonts w:ascii="Times New Roman" w:hAnsi="Times New Roman" w:cs="Times New Roman"/>
              </w:rPr>
              <w:t>Тираж, шт.</w:t>
            </w:r>
          </w:p>
        </w:tc>
      </w:tr>
      <w:tr w:rsidR="00F53253" w:rsidRPr="005F53D4" w:rsidTr="00F53253">
        <w:trPr>
          <w:trHeight w:val="567"/>
          <w:jc w:val="center"/>
        </w:trPr>
        <w:tc>
          <w:tcPr>
            <w:tcW w:w="445" w:type="dxa"/>
            <w:tcBorders>
              <w:top w:val="single" w:sz="4" w:space="0" w:color="000000"/>
              <w:left w:val="single" w:sz="4" w:space="0" w:color="000000"/>
              <w:bottom w:val="single" w:sz="4" w:space="0" w:color="000000"/>
              <w:right w:val="single" w:sz="4" w:space="0" w:color="000000"/>
            </w:tcBorders>
            <w:vAlign w:val="center"/>
          </w:tcPr>
          <w:p w:rsidR="00F53253" w:rsidRPr="005F53D4" w:rsidRDefault="00F53253">
            <w:pPr>
              <w:spacing w:after="0" w:line="240" w:lineRule="auto"/>
              <w:rPr>
                <w:rFonts w:ascii="Times New Roman" w:eastAsia="Calibri" w:hAnsi="Times New Roman" w:cs="Times New Roman"/>
              </w:rPr>
            </w:pPr>
          </w:p>
          <w:p w:rsidR="00F53253" w:rsidRPr="005F53D4" w:rsidRDefault="00F53253">
            <w:pPr>
              <w:spacing w:after="0" w:line="240" w:lineRule="auto"/>
              <w:rPr>
                <w:rFonts w:ascii="Times New Roman" w:eastAsia="Times New Roman" w:hAnsi="Times New Roman" w:cs="Times New Roman"/>
              </w:rPr>
            </w:pPr>
            <w:r w:rsidRPr="005F53D4">
              <w:rPr>
                <w:rFonts w:ascii="Times New Roman" w:hAnsi="Times New Roman" w:cs="Times New Roman"/>
              </w:rPr>
              <w:t>1.</w:t>
            </w:r>
          </w:p>
        </w:tc>
        <w:tc>
          <w:tcPr>
            <w:tcW w:w="3207"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Times New Roman" w:hAnsi="Times New Roman" w:cs="Times New Roman"/>
              </w:rPr>
            </w:pPr>
            <w:r w:rsidRPr="005F53D4">
              <w:rPr>
                <w:rFonts w:ascii="Times New Roman" w:hAnsi="Times New Roman" w:cs="Times New Roman"/>
              </w:rPr>
              <w:t xml:space="preserve">Печать промо-билетов </w:t>
            </w:r>
            <w:r w:rsidRPr="005F53D4">
              <w:rPr>
                <w:rFonts w:ascii="Times New Roman" w:hAnsi="Times New Roman" w:cs="Times New Roman"/>
              </w:rPr>
              <w:br/>
              <w:t>на спортивные соревнования</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Calibri" w:hAnsi="Times New Roman" w:cs="Times New Roman"/>
              </w:rPr>
            </w:pPr>
            <w:r w:rsidRPr="005F53D4">
              <w:rPr>
                <w:rFonts w:ascii="Times New Roman" w:hAnsi="Times New Roman" w:cs="Times New Roman"/>
              </w:rPr>
              <w:t>Разработка дизайн – макета билетов на посещение спортивных мероприятий (Биатлон (спринт 10 км. муж., спринт 7,5 км. жен., смешанная эстафета, патрульная гонка 15 км. жен., патрульная гонка 20 км. муж.), Лыжные гонки (индивидуальная гонка (свободный стиль)10 км. жен., индивидуальная гонка (свободный стиль) 15 км. муж., командный спринт (свободный стиль)), Горнолыжный спорт (слалом муж., слалом жен.), Ориентирование на лыжах (средняя дистанция муж., средняя дистанция жен., спринт муж., спринт жен., эстафета муж., эстафета жен.), Скалолазание (лазание на трудность муж., жен. (квалификация), лазание на трудность</w:t>
            </w:r>
          </w:p>
          <w:p w:rsidR="00F53253" w:rsidRPr="005F53D4" w:rsidRDefault="00F53253">
            <w:pPr>
              <w:spacing w:after="0" w:line="240" w:lineRule="auto"/>
              <w:rPr>
                <w:rFonts w:ascii="Times New Roman" w:eastAsia="MS Mincho" w:hAnsi="Times New Roman" w:cs="Times New Roman"/>
              </w:rPr>
            </w:pPr>
            <w:proofErr w:type="gramStart"/>
            <w:r w:rsidRPr="005F53D4">
              <w:rPr>
                <w:rFonts w:ascii="Times New Roman" w:hAnsi="Times New Roman" w:cs="Times New Roman"/>
              </w:rPr>
              <w:t>муж.,</w:t>
            </w:r>
            <w:proofErr w:type="gramEnd"/>
            <w:r w:rsidRPr="005F53D4">
              <w:rPr>
                <w:rFonts w:ascii="Times New Roman" w:hAnsi="Times New Roman" w:cs="Times New Roman"/>
              </w:rPr>
              <w:t xml:space="preserve"> жен. (полуфинал), лазание на трудность</w:t>
            </w:r>
          </w:p>
          <w:p w:rsidR="00F53253" w:rsidRPr="005F53D4" w:rsidRDefault="00F53253">
            <w:pPr>
              <w:spacing w:after="0" w:line="240" w:lineRule="auto"/>
              <w:rPr>
                <w:rFonts w:ascii="Times New Roman" w:hAnsi="Times New Roman" w:cs="Times New Roman"/>
              </w:rPr>
            </w:pPr>
            <w:proofErr w:type="gramStart"/>
            <w:r w:rsidRPr="005F53D4">
              <w:rPr>
                <w:rFonts w:ascii="Times New Roman" w:hAnsi="Times New Roman" w:cs="Times New Roman"/>
              </w:rPr>
              <w:t>муж.,</w:t>
            </w:r>
            <w:proofErr w:type="gramEnd"/>
            <w:r w:rsidRPr="005F53D4">
              <w:rPr>
                <w:rFonts w:ascii="Times New Roman" w:hAnsi="Times New Roman" w:cs="Times New Roman"/>
              </w:rPr>
              <w:t xml:space="preserve"> жен. финал, дуэль), </w:t>
            </w:r>
            <w:proofErr w:type="spellStart"/>
            <w:r w:rsidRPr="005F53D4">
              <w:rPr>
                <w:rFonts w:ascii="Times New Roman" w:hAnsi="Times New Roman" w:cs="Times New Roman"/>
              </w:rPr>
              <w:t>боулдеринг</w:t>
            </w:r>
            <w:proofErr w:type="spellEnd"/>
            <w:r w:rsidRPr="005F53D4">
              <w:rPr>
                <w:rFonts w:ascii="Times New Roman" w:hAnsi="Times New Roman" w:cs="Times New Roman"/>
              </w:rPr>
              <w:t xml:space="preserve"> муж., жен. (квалификация), </w:t>
            </w:r>
            <w:proofErr w:type="spellStart"/>
            <w:r w:rsidRPr="005F53D4">
              <w:rPr>
                <w:rFonts w:ascii="Times New Roman" w:hAnsi="Times New Roman" w:cs="Times New Roman"/>
              </w:rPr>
              <w:t>боулдеринг</w:t>
            </w:r>
            <w:proofErr w:type="spellEnd"/>
            <w:r w:rsidRPr="005F53D4">
              <w:rPr>
                <w:rFonts w:ascii="Times New Roman" w:hAnsi="Times New Roman" w:cs="Times New Roman"/>
              </w:rPr>
              <w:t xml:space="preserve"> </w:t>
            </w:r>
            <w:proofErr w:type="gramStart"/>
            <w:r w:rsidRPr="005F53D4">
              <w:rPr>
                <w:rFonts w:ascii="Times New Roman" w:hAnsi="Times New Roman" w:cs="Times New Roman"/>
              </w:rPr>
              <w:t>муж.,</w:t>
            </w:r>
            <w:proofErr w:type="gramEnd"/>
            <w:r w:rsidRPr="005F53D4">
              <w:rPr>
                <w:rFonts w:ascii="Times New Roman" w:hAnsi="Times New Roman" w:cs="Times New Roman"/>
              </w:rPr>
              <w:t xml:space="preserve"> жен.</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(финал), лазание на скорость классический формат </w:t>
            </w:r>
            <w:proofErr w:type="gramStart"/>
            <w:r w:rsidRPr="005F53D4">
              <w:rPr>
                <w:rFonts w:ascii="Times New Roman" w:hAnsi="Times New Roman" w:cs="Times New Roman"/>
              </w:rPr>
              <w:t>муж.,</w:t>
            </w:r>
            <w:proofErr w:type="gramEnd"/>
            <w:r w:rsidRPr="005F53D4">
              <w:rPr>
                <w:rFonts w:ascii="Times New Roman" w:hAnsi="Times New Roman" w:cs="Times New Roman"/>
              </w:rPr>
              <w:t xml:space="preserve"> жен. (квалификация), лазание на скорость классический формат </w:t>
            </w:r>
            <w:proofErr w:type="gramStart"/>
            <w:r w:rsidRPr="005F53D4">
              <w:rPr>
                <w:rFonts w:ascii="Times New Roman" w:hAnsi="Times New Roman" w:cs="Times New Roman"/>
              </w:rPr>
              <w:t>муж.,</w:t>
            </w:r>
            <w:proofErr w:type="gramEnd"/>
            <w:r w:rsidRPr="005F53D4">
              <w:rPr>
                <w:rFonts w:ascii="Times New Roman" w:hAnsi="Times New Roman" w:cs="Times New Roman"/>
              </w:rPr>
              <w:t xml:space="preserve"> жен. (финал), лазание на скорость рекордный формат </w:t>
            </w:r>
            <w:proofErr w:type="gramStart"/>
            <w:r w:rsidRPr="005F53D4">
              <w:rPr>
                <w:rFonts w:ascii="Times New Roman" w:hAnsi="Times New Roman" w:cs="Times New Roman"/>
              </w:rPr>
              <w:t>муж.,</w:t>
            </w:r>
            <w:proofErr w:type="gramEnd"/>
            <w:r w:rsidRPr="005F53D4">
              <w:rPr>
                <w:rFonts w:ascii="Times New Roman" w:hAnsi="Times New Roman" w:cs="Times New Roman"/>
              </w:rPr>
              <w:t xml:space="preserve"> жен. (квалификация), лазание на скорость рекордный формат </w:t>
            </w:r>
            <w:proofErr w:type="gramStart"/>
            <w:r w:rsidRPr="005F53D4">
              <w:rPr>
                <w:rFonts w:ascii="Times New Roman" w:hAnsi="Times New Roman" w:cs="Times New Roman"/>
              </w:rPr>
              <w:t>муж.,</w:t>
            </w:r>
            <w:proofErr w:type="gramEnd"/>
            <w:r w:rsidRPr="005F53D4">
              <w:rPr>
                <w:rFonts w:ascii="Times New Roman" w:hAnsi="Times New Roman" w:cs="Times New Roman"/>
              </w:rPr>
              <w:t xml:space="preserve"> жен. (финал)), Шорт-трек (индивидуальный забег</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500м. </w:t>
            </w:r>
            <w:proofErr w:type="gramStart"/>
            <w:r w:rsidRPr="005F53D4">
              <w:rPr>
                <w:rFonts w:ascii="Times New Roman" w:hAnsi="Times New Roman" w:cs="Times New Roman"/>
              </w:rPr>
              <w:t>муж.,</w:t>
            </w:r>
            <w:proofErr w:type="gramEnd"/>
            <w:r w:rsidRPr="005F53D4">
              <w:rPr>
                <w:rFonts w:ascii="Times New Roman" w:hAnsi="Times New Roman" w:cs="Times New Roman"/>
              </w:rPr>
              <w:t xml:space="preserve"> жен., индивидуальный забег 1000м. муж., жен., смешанная эстафета</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lastRenderedPageBreak/>
              <w:t xml:space="preserve">3000м </w:t>
            </w:r>
            <w:proofErr w:type="gramStart"/>
            <w:r w:rsidRPr="005F53D4">
              <w:rPr>
                <w:rFonts w:ascii="Times New Roman" w:hAnsi="Times New Roman" w:cs="Times New Roman"/>
              </w:rPr>
              <w:t>муж.,</w:t>
            </w:r>
            <w:proofErr w:type="gramEnd"/>
            <w:r w:rsidRPr="005F53D4">
              <w:rPr>
                <w:rFonts w:ascii="Times New Roman" w:hAnsi="Times New Roman" w:cs="Times New Roman"/>
              </w:rPr>
              <w:t xml:space="preserve"> жен.), </w:t>
            </w:r>
            <w:proofErr w:type="spellStart"/>
            <w:r w:rsidRPr="005F53D4">
              <w:rPr>
                <w:rFonts w:ascii="Times New Roman" w:hAnsi="Times New Roman" w:cs="Times New Roman"/>
              </w:rPr>
              <w:t>Ски</w:t>
            </w:r>
            <w:proofErr w:type="spellEnd"/>
            <w:r w:rsidRPr="005F53D4">
              <w:rPr>
                <w:rFonts w:ascii="Times New Roman" w:hAnsi="Times New Roman" w:cs="Times New Roman"/>
              </w:rPr>
              <w:t xml:space="preserve">-альпинизм (индивидуальная гонка муж., жен., командная гонка муж., жен.)) осуществляется Исполнителем по </w:t>
            </w:r>
            <w:proofErr w:type="spellStart"/>
            <w:r w:rsidRPr="005F53D4">
              <w:rPr>
                <w:rFonts w:ascii="Times New Roman" w:hAnsi="Times New Roman" w:cs="Times New Roman"/>
              </w:rPr>
              <w:t>брендбуку</w:t>
            </w:r>
            <w:proofErr w:type="spellEnd"/>
            <w:r w:rsidRPr="005F53D4">
              <w:rPr>
                <w:rFonts w:ascii="Times New Roman" w:hAnsi="Times New Roman" w:cs="Times New Roman"/>
              </w:rPr>
              <w:t xml:space="preserve"> СИЗМ и согласовывается с Заказчиком.</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Технология печати: офсетная.</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Формат: 78х189 мм, Красочность: 4+4.</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Бумага: мелованная, плотность не менее 170 гр./</w:t>
            </w:r>
            <w:proofErr w:type="spellStart"/>
            <w:r w:rsidRPr="005F53D4">
              <w:rPr>
                <w:rFonts w:ascii="Times New Roman" w:hAnsi="Times New Roman" w:cs="Times New Roman"/>
              </w:rPr>
              <w:t>кв.м</w:t>
            </w:r>
            <w:proofErr w:type="spellEnd"/>
            <w:r w:rsidRPr="005F53D4">
              <w:rPr>
                <w:rFonts w:ascii="Times New Roman" w:hAnsi="Times New Roman" w:cs="Times New Roman"/>
              </w:rPr>
              <w:t>.</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lang w:eastAsia="ru-RU"/>
              </w:rPr>
              <w:t>Распространение осуществляется в г. Сочи по адресу предварительно согласованному с Заказчиком силами и за счет Исполнителя.</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Times New Roman" w:hAnsi="Times New Roman" w:cs="Times New Roman"/>
                <w:lang w:val="en-US"/>
              </w:rPr>
            </w:pPr>
            <w:r w:rsidRPr="005F53D4">
              <w:rPr>
                <w:rFonts w:ascii="Times New Roman" w:eastAsia="Times New Roman" w:hAnsi="Times New Roman" w:cs="Times New Roman"/>
              </w:rPr>
              <w:lastRenderedPageBreak/>
              <w:t>62 000</w:t>
            </w:r>
          </w:p>
        </w:tc>
      </w:tr>
      <w:tr w:rsidR="00F53253" w:rsidRPr="005F53D4" w:rsidTr="00F53253">
        <w:trPr>
          <w:trHeight w:val="567"/>
          <w:jc w:val="center"/>
        </w:trPr>
        <w:tc>
          <w:tcPr>
            <w:tcW w:w="445"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Calibri" w:hAnsi="Times New Roman" w:cs="Times New Roman"/>
              </w:rPr>
            </w:pPr>
            <w:r w:rsidRPr="005F53D4">
              <w:rPr>
                <w:rFonts w:ascii="Times New Roman" w:hAnsi="Times New Roman" w:cs="Times New Roman"/>
              </w:rPr>
              <w:lastRenderedPageBreak/>
              <w:t>2</w:t>
            </w:r>
          </w:p>
        </w:tc>
        <w:tc>
          <w:tcPr>
            <w:tcW w:w="3207"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MS Mincho" w:hAnsi="Times New Roman" w:cs="Times New Roman"/>
              </w:rPr>
            </w:pPr>
            <w:r w:rsidRPr="005F53D4">
              <w:rPr>
                <w:rFonts w:ascii="Times New Roman" w:hAnsi="Times New Roman" w:cs="Times New Roman"/>
              </w:rPr>
              <w:t>Печать пригласительных билетов на церемонии открытия и закрытия Игр</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Разработка дизайн – макета билетов осуществляется Исполнителем по </w:t>
            </w:r>
            <w:proofErr w:type="spellStart"/>
            <w:r w:rsidRPr="005F53D4">
              <w:rPr>
                <w:rFonts w:ascii="Times New Roman" w:hAnsi="Times New Roman" w:cs="Times New Roman"/>
              </w:rPr>
              <w:t>брендбуку</w:t>
            </w:r>
            <w:proofErr w:type="spellEnd"/>
            <w:r w:rsidRPr="005F53D4">
              <w:rPr>
                <w:rFonts w:ascii="Times New Roman" w:hAnsi="Times New Roman" w:cs="Times New Roman"/>
              </w:rPr>
              <w:t xml:space="preserve"> СИЗМ и согласовывается с Заказчиком.</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Технология печати: </w:t>
            </w:r>
            <w:proofErr w:type="spellStart"/>
            <w:r w:rsidRPr="005F53D4">
              <w:rPr>
                <w:rFonts w:ascii="Times New Roman" w:hAnsi="Times New Roman" w:cs="Times New Roman"/>
              </w:rPr>
              <w:t>флексопечать</w:t>
            </w:r>
            <w:proofErr w:type="spellEnd"/>
            <w:r w:rsidRPr="005F53D4">
              <w:rPr>
                <w:rFonts w:ascii="Times New Roman" w:hAnsi="Times New Roman" w:cs="Times New Roman"/>
              </w:rPr>
              <w:t>.</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Размер: 80x209,55 мм. Количество в стопе: 500 шт.</w:t>
            </w:r>
          </w:p>
          <w:p w:rsidR="00F53253" w:rsidRPr="005F53D4" w:rsidRDefault="00F53253">
            <w:pPr>
              <w:spacing w:after="0" w:line="240" w:lineRule="auto"/>
              <w:rPr>
                <w:rFonts w:ascii="Times New Roman" w:hAnsi="Times New Roman" w:cs="Times New Roman"/>
              </w:rPr>
            </w:pPr>
            <w:proofErr w:type="spellStart"/>
            <w:r w:rsidRPr="005F53D4">
              <w:rPr>
                <w:rFonts w:ascii="Times New Roman" w:hAnsi="Times New Roman" w:cs="Times New Roman"/>
              </w:rPr>
              <w:t>Термокартон</w:t>
            </w:r>
            <w:proofErr w:type="spellEnd"/>
            <w:r w:rsidRPr="005F53D4">
              <w:rPr>
                <w:rFonts w:ascii="Times New Roman" w:hAnsi="Times New Roman" w:cs="Times New Roman"/>
              </w:rPr>
              <w:t xml:space="preserve"> ТОП, плотностью не менее 175 гр./</w:t>
            </w:r>
            <w:proofErr w:type="spellStart"/>
            <w:r w:rsidRPr="005F53D4">
              <w:rPr>
                <w:rFonts w:ascii="Times New Roman" w:hAnsi="Times New Roman" w:cs="Times New Roman"/>
              </w:rPr>
              <w:t>кв.м</w:t>
            </w:r>
            <w:proofErr w:type="spellEnd"/>
            <w:r w:rsidRPr="005F53D4">
              <w:rPr>
                <w:rFonts w:ascii="Times New Roman" w:hAnsi="Times New Roman" w:cs="Times New Roman"/>
              </w:rPr>
              <w:t>.</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lang w:eastAsia="ru-RU"/>
              </w:rPr>
              <w:t>Доставка осуществляется до г. Сочи по адресу предварительно согласованному с Заказчиком силами и за счет Исполнителя.</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Times New Roman" w:hAnsi="Times New Roman" w:cs="Times New Roman"/>
                <w:lang w:val="en-US"/>
              </w:rPr>
            </w:pPr>
            <w:r w:rsidRPr="005F53D4">
              <w:rPr>
                <w:rFonts w:ascii="Times New Roman" w:eastAsia="Times New Roman" w:hAnsi="Times New Roman" w:cs="Times New Roman"/>
              </w:rPr>
              <w:t>6 000</w:t>
            </w:r>
          </w:p>
        </w:tc>
      </w:tr>
      <w:tr w:rsidR="00F53253" w:rsidRPr="005F53D4" w:rsidTr="00F53253">
        <w:trPr>
          <w:trHeight w:val="567"/>
          <w:jc w:val="center"/>
        </w:trPr>
        <w:tc>
          <w:tcPr>
            <w:tcW w:w="445"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Calibri" w:hAnsi="Times New Roman" w:cs="Times New Roman"/>
              </w:rPr>
            </w:pPr>
            <w:r w:rsidRPr="005F53D4">
              <w:rPr>
                <w:rFonts w:ascii="Times New Roman" w:hAnsi="Times New Roman" w:cs="Times New Roman"/>
              </w:rPr>
              <w:t>3</w:t>
            </w:r>
          </w:p>
        </w:tc>
        <w:tc>
          <w:tcPr>
            <w:tcW w:w="3207"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MS Mincho" w:hAnsi="Times New Roman" w:cs="Times New Roman"/>
              </w:rPr>
            </w:pPr>
            <w:r w:rsidRPr="005F53D4">
              <w:rPr>
                <w:rFonts w:ascii="Times New Roman" w:hAnsi="Times New Roman" w:cs="Times New Roman"/>
              </w:rPr>
              <w:t>Печать конвертов для пригласительных билетов на Церемонии открытия и закрытия Игр</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Разработка дизайн – макета конвертов осуществляется Исполнителем по </w:t>
            </w:r>
            <w:proofErr w:type="spellStart"/>
            <w:r w:rsidRPr="005F53D4">
              <w:rPr>
                <w:rFonts w:ascii="Times New Roman" w:hAnsi="Times New Roman" w:cs="Times New Roman"/>
              </w:rPr>
              <w:t>брендбуку</w:t>
            </w:r>
            <w:proofErr w:type="spellEnd"/>
            <w:r w:rsidRPr="005F53D4">
              <w:rPr>
                <w:rFonts w:ascii="Times New Roman" w:hAnsi="Times New Roman" w:cs="Times New Roman"/>
              </w:rPr>
              <w:t xml:space="preserve"> СИЗМ и согласовывается с Заказчиком.</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Размер: </w:t>
            </w:r>
            <w:proofErr w:type="spellStart"/>
            <w:r w:rsidRPr="005F53D4">
              <w:rPr>
                <w:rFonts w:ascii="Times New Roman" w:hAnsi="Times New Roman" w:cs="Times New Roman"/>
              </w:rPr>
              <w:t>Евроконверт</w:t>
            </w:r>
            <w:proofErr w:type="spellEnd"/>
            <w:r w:rsidRPr="005F53D4">
              <w:rPr>
                <w:rFonts w:ascii="Times New Roman" w:hAnsi="Times New Roman" w:cs="Times New Roman"/>
              </w:rPr>
              <w:t xml:space="preserve"> (110х220 мм).</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Технология печати: офсетная. Красочность: 4+0.</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lang w:eastAsia="ru-RU"/>
              </w:rPr>
              <w:t>Доставка осуществляется до г. Сочи по адресу предварительно согласованному с Заказчиком силами и за счет Исполнителя.</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Times New Roman" w:hAnsi="Times New Roman" w:cs="Times New Roman"/>
                <w:lang w:val="en-US"/>
              </w:rPr>
            </w:pPr>
            <w:r w:rsidRPr="005F53D4">
              <w:rPr>
                <w:rFonts w:ascii="Times New Roman" w:eastAsia="Times New Roman" w:hAnsi="Times New Roman" w:cs="Times New Roman"/>
              </w:rPr>
              <w:t>6 000</w:t>
            </w:r>
          </w:p>
        </w:tc>
      </w:tr>
      <w:tr w:rsidR="00F53253" w:rsidRPr="005F53D4" w:rsidTr="00F53253">
        <w:trPr>
          <w:trHeight w:val="567"/>
          <w:jc w:val="center"/>
        </w:trPr>
        <w:tc>
          <w:tcPr>
            <w:tcW w:w="445"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Calibri" w:hAnsi="Times New Roman" w:cs="Times New Roman"/>
              </w:rPr>
            </w:pPr>
            <w:r w:rsidRPr="005F53D4">
              <w:rPr>
                <w:rFonts w:ascii="Times New Roman" w:hAnsi="Times New Roman" w:cs="Times New Roman"/>
              </w:rPr>
              <w:t>4</w:t>
            </w:r>
          </w:p>
        </w:tc>
        <w:tc>
          <w:tcPr>
            <w:tcW w:w="3207" w:type="dxa"/>
            <w:tcBorders>
              <w:top w:val="single" w:sz="4" w:space="0" w:color="000000"/>
              <w:left w:val="single" w:sz="4" w:space="0" w:color="000000"/>
              <w:bottom w:val="single" w:sz="4" w:space="0" w:color="000000"/>
              <w:right w:val="single" w:sz="4" w:space="0" w:color="000000"/>
            </w:tcBorders>
            <w:hideMark/>
          </w:tcPr>
          <w:p w:rsidR="00F53253" w:rsidRPr="005F53D4" w:rsidRDefault="00F53253">
            <w:pPr>
              <w:spacing w:after="0" w:line="240" w:lineRule="auto"/>
              <w:rPr>
                <w:rFonts w:ascii="Times New Roman" w:eastAsia="MS Mincho" w:hAnsi="Times New Roman" w:cs="Times New Roman"/>
                <w:bCs/>
                <w:highlight w:val="yellow"/>
                <w:lang w:eastAsia="ru-RU"/>
              </w:rPr>
            </w:pPr>
            <w:r w:rsidRPr="005F53D4">
              <w:rPr>
                <w:rFonts w:ascii="Times New Roman" w:hAnsi="Times New Roman" w:cs="Times New Roman"/>
                <w:bCs/>
                <w:lang w:eastAsia="ru-RU"/>
              </w:rPr>
              <w:t>Печать пригласительных для почетных гостей</w:t>
            </w:r>
          </w:p>
        </w:tc>
        <w:tc>
          <w:tcPr>
            <w:tcW w:w="5279" w:type="dxa"/>
            <w:tcBorders>
              <w:top w:val="single" w:sz="4" w:space="0" w:color="000000"/>
              <w:left w:val="single" w:sz="4" w:space="0" w:color="000000"/>
              <w:bottom w:val="single" w:sz="4" w:space="0" w:color="000000"/>
              <w:right w:val="single" w:sz="4" w:space="0" w:color="000000"/>
            </w:tcBorders>
            <w:hideMark/>
          </w:tcPr>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Разработка дизайн – макета пригласительных осуществляется Исполнителем по </w:t>
            </w:r>
            <w:proofErr w:type="spellStart"/>
            <w:r w:rsidRPr="005F53D4">
              <w:rPr>
                <w:rFonts w:ascii="Times New Roman" w:hAnsi="Times New Roman" w:cs="Times New Roman"/>
              </w:rPr>
              <w:t>брендбуку</w:t>
            </w:r>
            <w:proofErr w:type="spellEnd"/>
            <w:r w:rsidRPr="005F53D4">
              <w:rPr>
                <w:rFonts w:ascii="Times New Roman" w:hAnsi="Times New Roman" w:cs="Times New Roman"/>
              </w:rPr>
              <w:t xml:space="preserve"> СИЗМ и согласовывается с Заказчиком.</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Формат 200х210 мм в развороте, с вложением; красочность 4+4; бумага дизайнерская, в соответствии с дизайн-макетом, предоставленным Принципалом.</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Вложение: формат 100х210 мм, красочность 4+4; бумага дизайнерская.</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Доставка осуществляется до г. Москва по адресу предварительно согласованному с Заказчиком силами и за счет Исполнителя.</w:t>
            </w:r>
          </w:p>
        </w:tc>
        <w:tc>
          <w:tcPr>
            <w:tcW w:w="992" w:type="dxa"/>
            <w:tcBorders>
              <w:top w:val="single" w:sz="4" w:space="0" w:color="000000"/>
              <w:left w:val="single" w:sz="4" w:space="0" w:color="000000"/>
              <w:bottom w:val="single" w:sz="4" w:space="0" w:color="000000"/>
              <w:right w:val="single" w:sz="4" w:space="0" w:color="000000"/>
            </w:tcBorders>
            <w:hideMark/>
          </w:tcPr>
          <w:p w:rsidR="00F53253" w:rsidRPr="005F53D4" w:rsidRDefault="00F53253">
            <w:pPr>
              <w:spacing w:after="0" w:line="240" w:lineRule="auto"/>
              <w:rPr>
                <w:rFonts w:ascii="Times New Roman" w:hAnsi="Times New Roman" w:cs="Times New Roman"/>
                <w:highlight w:val="yellow"/>
                <w:lang w:val="en-US" w:eastAsia="ru-RU"/>
              </w:rPr>
            </w:pPr>
            <w:r w:rsidRPr="005F53D4">
              <w:rPr>
                <w:rFonts w:ascii="Times New Roman" w:hAnsi="Times New Roman" w:cs="Times New Roman"/>
                <w:lang w:eastAsia="ru-RU"/>
              </w:rPr>
              <w:t>300</w:t>
            </w:r>
          </w:p>
        </w:tc>
      </w:tr>
      <w:tr w:rsidR="00F53253" w:rsidRPr="005F53D4" w:rsidTr="00F53253">
        <w:trPr>
          <w:trHeight w:val="567"/>
          <w:jc w:val="center"/>
        </w:trPr>
        <w:tc>
          <w:tcPr>
            <w:tcW w:w="445"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hAnsi="Times New Roman" w:cs="Times New Roman"/>
              </w:rPr>
            </w:pPr>
            <w:r w:rsidRPr="005F53D4">
              <w:rPr>
                <w:rFonts w:ascii="Times New Roman" w:hAnsi="Times New Roman" w:cs="Times New Roman"/>
              </w:rPr>
              <w:t>5</w:t>
            </w:r>
          </w:p>
        </w:tc>
        <w:tc>
          <w:tcPr>
            <w:tcW w:w="3207"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hAnsi="Times New Roman" w:cs="Times New Roman"/>
              </w:rPr>
            </w:pPr>
            <w:r w:rsidRPr="005F53D4">
              <w:rPr>
                <w:rFonts w:ascii="Times New Roman" w:hAnsi="Times New Roman" w:cs="Times New Roman"/>
              </w:rPr>
              <w:t>Печать программы спортивных соревнований</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Разработка дизайн – макета программы спортивных мероприятий осуществляется Исполнителем по </w:t>
            </w:r>
            <w:proofErr w:type="spellStart"/>
            <w:r w:rsidRPr="005F53D4">
              <w:rPr>
                <w:rFonts w:ascii="Times New Roman" w:hAnsi="Times New Roman" w:cs="Times New Roman"/>
              </w:rPr>
              <w:t>брендбуку</w:t>
            </w:r>
            <w:proofErr w:type="spellEnd"/>
            <w:r w:rsidRPr="005F53D4">
              <w:rPr>
                <w:rFonts w:ascii="Times New Roman" w:hAnsi="Times New Roman" w:cs="Times New Roman"/>
              </w:rPr>
              <w:t xml:space="preserve"> СИЗМ и согласовывается с Заказчиком.</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формат 100х210 мм, красочность 4+4; бумага дизайнерская.</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lang w:eastAsia="ru-RU"/>
              </w:rPr>
              <w:t>Доставка осуществляется до г. Москва по адресу предварительно согласованному с Заказчиком силами и за счет Исполнителя.</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eastAsia="Times New Roman" w:hAnsi="Times New Roman" w:cs="Times New Roman"/>
                <w:lang w:val="en-US"/>
              </w:rPr>
            </w:pPr>
            <w:r w:rsidRPr="005F53D4">
              <w:rPr>
                <w:rFonts w:ascii="Times New Roman" w:eastAsia="Times New Roman" w:hAnsi="Times New Roman" w:cs="Times New Roman"/>
              </w:rPr>
              <w:t>300</w:t>
            </w:r>
          </w:p>
        </w:tc>
      </w:tr>
      <w:tr w:rsidR="00F53253" w:rsidRPr="005F53D4" w:rsidTr="00F53253">
        <w:trPr>
          <w:trHeight w:val="567"/>
          <w:jc w:val="center"/>
        </w:trPr>
        <w:tc>
          <w:tcPr>
            <w:tcW w:w="445"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eastAsia="Calibri" w:hAnsi="Times New Roman" w:cs="Times New Roman"/>
              </w:rPr>
            </w:pPr>
            <w:r w:rsidRPr="005F53D4">
              <w:rPr>
                <w:rFonts w:ascii="Times New Roman" w:hAnsi="Times New Roman" w:cs="Times New Roman"/>
              </w:rPr>
              <w:t>6</w:t>
            </w:r>
          </w:p>
        </w:tc>
        <w:tc>
          <w:tcPr>
            <w:tcW w:w="3207"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eastAsia="MS Mincho" w:hAnsi="Times New Roman" w:cs="Times New Roman"/>
              </w:rPr>
            </w:pPr>
            <w:r w:rsidRPr="005F53D4">
              <w:rPr>
                <w:rFonts w:ascii="Times New Roman" w:hAnsi="Times New Roman" w:cs="Times New Roman"/>
              </w:rPr>
              <w:t>Печать конвертов для рассылки пригласительных и программы соревнований</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Разработка дизайн – макета конвертов осуществляется Исполнителем по </w:t>
            </w:r>
            <w:proofErr w:type="spellStart"/>
            <w:r w:rsidRPr="005F53D4">
              <w:rPr>
                <w:rFonts w:ascii="Times New Roman" w:hAnsi="Times New Roman" w:cs="Times New Roman"/>
              </w:rPr>
              <w:t>брендбуку</w:t>
            </w:r>
            <w:proofErr w:type="spellEnd"/>
            <w:r w:rsidRPr="005F53D4">
              <w:rPr>
                <w:rFonts w:ascii="Times New Roman" w:hAnsi="Times New Roman" w:cs="Times New Roman"/>
              </w:rPr>
              <w:t xml:space="preserve"> СИЗМ и согласовывается с Заказчиком.</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Размер: А4</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Технология печати: офсетная. Красочность: 4+0.</w:t>
            </w:r>
          </w:p>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lang w:eastAsia="ru-RU"/>
              </w:rPr>
              <w:t>Доставка осуществляется до г. Москва по адресу предварительно согласованному с Заказчиком силами и за счет Исполнителя.</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eastAsia="Times New Roman" w:hAnsi="Times New Roman" w:cs="Times New Roman"/>
                <w:lang w:val="en-US"/>
              </w:rPr>
            </w:pPr>
            <w:r w:rsidRPr="005F53D4">
              <w:rPr>
                <w:rFonts w:ascii="Times New Roman" w:eastAsia="Times New Roman" w:hAnsi="Times New Roman" w:cs="Times New Roman"/>
              </w:rPr>
              <w:t>300</w:t>
            </w:r>
          </w:p>
        </w:tc>
      </w:tr>
      <w:tr w:rsidR="00F53253" w:rsidRPr="005F53D4" w:rsidTr="00F53253">
        <w:trPr>
          <w:trHeight w:val="974"/>
          <w:jc w:val="center"/>
        </w:trPr>
        <w:tc>
          <w:tcPr>
            <w:tcW w:w="445" w:type="dxa"/>
            <w:tcBorders>
              <w:top w:val="single" w:sz="4" w:space="0" w:color="000000"/>
              <w:left w:val="single" w:sz="4" w:space="0" w:color="000000"/>
              <w:bottom w:val="single" w:sz="4" w:space="0" w:color="000000"/>
              <w:right w:val="single" w:sz="4" w:space="0" w:color="000000"/>
            </w:tcBorders>
            <w:vAlign w:val="center"/>
          </w:tcPr>
          <w:p w:rsidR="00F53253" w:rsidRPr="005F53D4" w:rsidRDefault="00F53253">
            <w:pPr>
              <w:spacing w:line="240" w:lineRule="auto"/>
              <w:rPr>
                <w:rFonts w:ascii="Times New Roman" w:eastAsia="Calibri" w:hAnsi="Times New Roman" w:cs="Times New Roman"/>
              </w:rPr>
            </w:pPr>
          </w:p>
          <w:p w:rsidR="00F53253" w:rsidRPr="005F53D4" w:rsidRDefault="00F53253">
            <w:pPr>
              <w:spacing w:line="240" w:lineRule="auto"/>
              <w:rPr>
                <w:rFonts w:ascii="Times New Roman" w:eastAsia="MS Mincho" w:hAnsi="Times New Roman" w:cs="Times New Roman"/>
              </w:rPr>
            </w:pPr>
            <w:r w:rsidRPr="005F53D4">
              <w:rPr>
                <w:rFonts w:ascii="Times New Roman" w:hAnsi="Times New Roman" w:cs="Times New Roman"/>
              </w:rPr>
              <w:t>7</w:t>
            </w:r>
          </w:p>
          <w:p w:rsidR="00F53253" w:rsidRPr="005F53D4" w:rsidRDefault="00F53253">
            <w:pPr>
              <w:spacing w:line="240" w:lineRule="auto"/>
              <w:rPr>
                <w:rFonts w:ascii="Times New Roman" w:hAnsi="Times New Roman" w:cs="Times New Roman"/>
              </w:rPr>
            </w:pPr>
          </w:p>
        </w:tc>
        <w:tc>
          <w:tcPr>
            <w:tcW w:w="3207"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hAnsi="Times New Roman" w:cs="Times New Roman"/>
              </w:rPr>
            </w:pPr>
            <w:r w:rsidRPr="005F53D4">
              <w:rPr>
                <w:rFonts w:ascii="Times New Roman" w:hAnsi="Times New Roman" w:cs="Times New Roman"/>
                <w:lang w:eastAsia="ru-RU"/>
              </w:rPr>
              <w:t>Дипломы в рамке</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Разработка дизайн – макета осуществляется Исполнителем по </w:t>
            </w:r>
            <w:proofErr w:type="spellStart"/>
            <w:r w:rsidRPr="005F53D4">
              <w:rPr>
                <w:rFonts w:ascii="Times New Roman" w:hAnsi="Times New Roman" w:cs="Times New Roman"/>
              </w:rPr>
              <w:t>брендбуку</w:t>
            </w:r>
            <w:proofErr w:type="spellEnd"/>
            <w:r w:rsidRPr="005F53D4">
              <w:rPr>
                <w:rFonts w:ascii="Times New Roman" w:hAnsi="Times New Roman" w:cs="Times New Roman"/>
              </w:rPr>
              <w:t xml:space="preserve"> СИЗМ и согласовывается с Заказчиком.</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 xml:space="preserve">Формат А4, 4+0, нанесение </w:t>
            </w:r>
            <w:proofErr w:type="spellStart"/>
            <w:r w:rsidRPr="005F53D4">
              <w:rPr>
                <w:rFonts w:ascii="Times New Roman" w:hAnsi="Times New Roman" w:cs="Times New Roman"/>
                <w:lang w:eastAsia="ru-RU"/>
              </w:rPr>
              <w:t>шелкография</w:t>
            </w:r>
            <w:proofErr w:type="spellEnd"/>
            <w:r w:rsidRPr="005F53D4">
              <w:rPr>
                <w:rFonts w:ascii="Times New Roman" w:hAnsi="Times New Roman" w:cs="Times New Roman"/>
                <w:lang w:eastAsia="ru-RU"/>
              </w:rPr>
              <w:t xml:space="preserve">, бумага </w:t>
            </w:r>
            <w:proofErr w:type="spellStart"/>
            <w:r w:rsidRPr="005F53D4">
              <w:rPr>
                <w:rFonts w:ascii="Times New Roman" w:hAnsi="Times New Roman" w:cs="Times New Roman"/>
                <w:lang w:eastAsia="ru-RU"/>
              </w:rPr>
              <w:t>сирио</w:t>
            </w:r>
            <w:proofErr w:type="spellEnd"/>
            <w:r w:rsidRPr="005F53D4">
              <w:rPr>
                <w:rFonts w:ascii="Times New Roman" w:hAnsi="Times New Roman" w:cs="Times New Roman"/>
                <w:lang w:eastAsia="ru-RU"/>
              </w:rPr>
              <w:t xml:space="preserve"> перл, плотность не менее 330 гр</w:t>
            </w:r>
            <w:r w:rsidRPr="005F53D4">
              <w:rPr>
                <w:rFonts w:ascii="Times New Roman" w:hAnsi="Times New Roman" w:cs="Times New Roman"/>
              </w:rPr>
              <w:t>./</w:t>
            </w:r>
            <w:proofErr w:type="spellStart"/>
            <w:r w:rsidRPr="005F53D4">
              <w:rPr>
                <w:rFonts w:ascii="Times New Roman" w:hAnsi="Times New Roman" w:cs="Times New Roman"/>
              </w:rPr>
              <w:t>кв.м</w:t>
            </w:r>
            <w:proofErr w:type="spellEnd"/>
            <w:r w:rsidRPr="005F53D4">
              <w:rPr>
                <w:rFonts w:ascii="Times New Roman" w:hAnsi="Times New Roman" w:cs="Times New Roman"/>
              </w:rPr>
              <w:t>.</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Рамка:</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Размер: А4(210X300) мм</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Материал: алюминий</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Размещение рамки: горизонтальное и вертикальное</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Количество окошек: 1 шт.</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Вместимость изображений: 1 шт.</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Материал защитного экрана рамки: стекло</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Материал подложки рамки: ДВП</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Наличие паспарту: Нет</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Доставка осуществляется до г. Сочи по адресу предварительно согласованному с Заказчиком силами и за счет Исполнителя.</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eastAsia="Times New Roman" w:hAnsi="Times New Roman" w:cs="Times New Roman"/>
                <w:lang w:val="en-US"/>
              </w:rPr>
            </w:pPr>
            <w:r w:rsidRPr="005F53D4">
              <w:rPr>
                <w:rFonts w:ascii="Times New Roman" w:hAnsi="Times New Roman" w:cs="Times New Roman"/>
                <w:lang w:eastAsia="ru-RU"/>
              </w:rPr>
              <w:t>350</w:t>
            </w:r>
          </w:p>
        </w:tc>
      </w:tr>
      <w:tr w:rsidR="00F53253" w:rsidRPr="005F53D4" w:rsidTr="00F53253">
        <w:trPr>
          <w:trHeight w:val="567"/>
          <w:jc w:val="center"/>
        </w:trPr>
        <w:tc>
          <w:tcPr>
            <w:tcW w:w="445"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eastAsia="Calibri" w:hAnsi="Times New Roman" w:cs="Times New Roman"/>
              </w:rPr>
            </w:pPr>
            <w:r w:rsidRPr="005F53D4">
              <w:rPr>
                <w:rFonts w:ascii="Times New Roman" w:hAnsi="Times New Roman" w:cs="Times New Roman"/>
              </w:rPr>
              <w:t>8</w:t>
            </w:r>
          </w:p>
        </w:tc>
        <w:tc>
          <w:tcPr>
            <w:tcW w:w="3207"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eastAsia="MS Mincho" w:hAnsi="Times New Roman" w:cs="Times New Roman"/>
                <w:lang w:eastAsia="ru-RU"/>
              </w:rPr>
            </w:pPr>
            <w:r w:rsidRPr="005F53D4">
              <w:rPr>
                <w:rFonts w:ascii="Times New Roman" w:hAnsi="Times New Roman" w:cs="Times New Roman"/>
                <w:lang w:eastAsia="ru-RU"/>
              </w:rPr>
              <w:t>Сертификаты участников</w:t>
            </w:r>
          </w:p>
        </w:tc>
        <w:tc>
          <w:tcPr>
            <w:tcW w:w="5279"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after="0" w:line="240" w:lineRule="auto"/>
              <w:rPr>
                <w:rFonts w:ascii="Times New Roman" w:hAnsi="Times New Roman" w:cs="Times New Roman"/>
              </w:rPr>
            </w:pPr>
            <w:r w:rsidRPr="005F53D4">
              <w:rPr>
                <w:rFonts w:ascii="Times New Roman" w:hAnsi="Times New Roman" w:cs="Times New Roman"/>
              </w:rPr>
              <w:t xml:space="preserve">Разработка дизайн – макета осуществляется Исполнителем по </w:t>
            </w:r>
            <w:proofErr w:type="spellStart"/>
            <w:r w:rsidRPr="005F53D4">
              <w:rPr>
                <w:rFonts w:ascii="Times New Roman" w:hAnsi="Times New Roman" w:cs="Times New Roman"/>
              </w:rPr>
              <w:t>брендбуку</w:t>
            </w:r>
            <w:proofErr w:type="spellEnd"/>
            <w:r w:rsidRPr="005F53D4">
              <w:rPr>
                <w:rFonts w:ascii="Times New Roman" w:hAnsi="Times New Roman" w:cs="Times New Roman"/>
              </w:rPr>
              <w:t xml:space="preserve"> СИЗМ и согласовывается с Заказчиком.</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 xml:space="preserve">Формат А4, 4+0, нанесение </w:t>
            </w:r>
            <w:proofErr w:type="spellStart"/>
            <w:r w:rsidRPr="005F53D4">
              <w:rPr>
                <w:rFonts w:ascii="Times New Roman" w:hAnsi="Times New Roman" w:cs="Times New Roman"/>
                <w:lang w:eastAsia="ru-RU"/>
              </w:rPr>
              <w:t>шелкография</w:t>
            </w:r>
            <w:proofErr w:type="spellEnd"/>
            <w:r w:rsidRPr="005F53D4">
              <w:rPr>
                <w:rFonts w:ascii="Times New Roman" w:hAnsi="Times New Roman" w:cs="Times New Roman"/>
                <w:lang w:eastAsia="ru-RU"/>
              </w:rPr>
              <w:t xml:space="preserve">, бумага </w:t>
            </w:r>
            <w:proofErr w:type="spellStart"/>
            <w:r w:rsidRPr="005F53D4">
              <w:rPr>
                <w:rFonts w:ascii="Times New Roman" w:hAnsi="Times New Roman" w:cs="Times New Roman"/>
                <w:lang w:eastAsia="ru-RU"/>
              </w:rPr>
              <w:t>сирио</w:t>
            </w:r>
            <w:proofErr w:type="spellEnd"/>
            <w:r w:rsidRPr="005F53D4">
              <w:rPr>
                <w:rFonts w:ascii="Times New Roman" w:hAnsi="Times New Roman" w:cs="Times New Roman"/>
                <w:lang w:eastAsia="ru-RU"/>
              </w:rPr>
              <w:t xml:space="preserve"> перл, плотность не менее 330 гр</w:t>
            </w:r>
            <w:r w:rsidRPr="005F53D4">
              <w:rPr>
                <w:rFonts w:ascii="Times New Roman" w:hAnsi="Times New Roman" w:cs="Times New Roman"/>
              </w:rPr>
              <w:t>./</w:t>
            </w:r>
            <w:proofErr w:type="spellStart"/>
            <w:r w:rsidRPr="005F53D4">
              <w:rPr>
                <w:rFonts w:ascii="Times New Roman" w:hAnsi="Times New Roman" w:cs="Times New Roman"/>
              </w:rPr>
              <w:t>кв.м</w:t>
            </w:r>
            <w:proofErr w:type="spellEnd"/>
            <w:r w:rsidRPr="005F53D4">
              <w:rPr>
                <w:rFonts w:ascii="Times New Roman" w:hAnsi="Times New Roman" w:cs="Times New Roman"/>
              </w:rPr>
              <w:t>.</w:t>
            </w:r>
          </w:p>
          <w:p w:rsidR="00F53253" w:rsidRPr="005F53D4" w:rsidRDefault="00F53253">
            <w:pPr>
              <w:spacing w:after="0" w:line="240" w:lineRule="auto"/>
              <w:rPr>
                <w:rFonts w:ascii="Times New Roman" w:hAnsi="Times New Roman" w:cs="Times New Roman"/>
                <w:lang w:eastAsia="ru-RU"/>
              </w:rPr>
            </w:pPr>
            <w:r w:rsidRPr="005F53D4">
              <w:rPr>
                <w:rFonts w:ascii="Times New Roman" w:hAnsi="Times New Roman" w:cs="Times New Roman"/>
                <w:lang w:eastAsia="ru-RU"/>
              </w:rPr>
              <w:t>Доставка осуществляется до г. Сочи по адресу предварительно согласованному с Заказчиком силами и за счет Исполнителя.</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F53253" w:rsidRPr="005F53D4" w:rsidRDefault="00F53253">
            <w:pPr>
              <w:spacing w:line="240" w:lineRule="auto"/>
              <w:rPr>
                <w:rFonts w:ascii="Times New Roman" w:hAnsi="Times New Roman" w:cs="Times New Roman"/>
                <w:lang w:val="en-US" w:eastAsia="ru-RU"/>
              </w:rPr>
            </w:pPr>
            <w:r w:rsidRPr="005F53D4">
              <w:rPr>
                <w:rFonts w:ascii="Times New Roman" w:hAnsi="Times New Roman" w:cs="Times New Roman"/>
                <w:lang w:eastAsia="ru-RU"/>
              </w:rPr>
              <w:t>800</w:t>
            </w:r>
          </w:p>
        </w:tc>
      </w:tr>
    </w:tbl>
    <w:p w:rsidR="00F53253" w:rsidRPr="005F53D4" w:rsidRDefault="00F53253" w:rsidP="00F53253">
      <w:pPr>
        <w:shd w:val="clear" w:color="auto" w:fill="FFFFFF"/>
        <w:spacing w:after="0" w:line="240" w:lineRule="auto"/>
        <w:ind w:left="-284" w:right="-284"/>
        <w:rPr>
          <w:rFonts w:ascii="Times New Roman" w:eastAsia="Times New Roman" w:hAnsi="Times New Roman" w:cs="Times New Roman"/>
          <w:color w:val="000000"/>
        </w:rPr>
      </w:pPr>
      <w:r w:rsidRPr="005F53D4">
        <w:rPr>
          <w:rFonts w:ascii="Times New Roman" w:eastAsia="Times New Roman" w:hAnsi="Times New Roman" w:cs="Times New Roman"/>
          <w:color w:val="000000"/>
        </w:rPr>
        <w:t xml:space="preserve">Номера </w:t>
      </w:r>
      <w:proofErr w:type="spellStart"/>
      <w:r w:rsidRPr="005F53D4">
        <w:rPr>
          <w:rFonts w:ascii="Times New Roman" w:eastAsia="Times New Roman" w:hAnsi="Times New Roman" w:cs="Times New Roman"/>
          <w:color w:val="000000"/>
        </w:rPr>
        <w:t>пантонов</w:t>
      </w:r>
      <w:proofErr w:type="spellEnd"/>
      <w:r w:rsidRPr="005F53D4">
        <w:rPr>
          <w:rFonts w:ascii="Times New Roman" w:eastAsia="Times New Roman" w:hAnsi="Times New Roman" w:cs="Times New Roman"/>
          <w:color w:val="000000"/>
        </w:rPr>
        <w:t xml:space="preserve"> и </w:t>
      </w:r>
      <w:proofErr w:type="spellStart"/>
      <w:r w:rsidRPr="005F53D4">
        <w:rPr>
          <w:rFonts w:ascii="Times New Roman" w:eastAsia="Times New Roman" w:hAnsi="Times New Roman" w:cs="Times New Roman"/>
          <w:color w:val="000000"/>
        </w:rPr>
        <w:t>брендбук</w:t>
      </w:r>
      <w:proofErr w:type="spellEnd"/>
      <w:r w:rsidRPr="005F53D4">
        <w:rPr>
          <w:rFonts w:ascii="Times New Roman" w:eastAsia="Times New Roman" w:hAnsi="Times New Roman" w:cs="Times New Roman"/>
          <w:color w:val="000000"/>
        </w:rPr>
        <w:t xml:space="preserve"> СИЗМ предоставляются Заказчиком в течении 2 (двух) дней с момента заключения Договора.</w:t>
      </w:r>
    </w:p>
    <w:p w:rsidR="00F53253" w:rsidRPr="005F53D4" w:rsidRDefault="00F53253" w:rsidP="00F53253">
      <w:pPr>
        <w:spacing w:line="240" w:lineRule="auto"/>
        <w:rPr>
          <w:rFonts w:ascii="Times New Roman" w:eastAsia="Calibri" w:hAnsi="Times New Roman" w:cs="Times New Roman"/>
        </w:rPr>
      </w:pPr>
    </w:p>
    <w:p w:rsidR="00EC28FF" w:rsidRPr="005F53D4" w:rsidRDefault="00EC28FF" w:rsidP="00EC28FF">
      <w:pPr>
        <w:spacing w:line="240" w:lineRule="auto"/>
        <w:rPr>
          <w:rFonts w:ascii="Times New Roman" w:hAnsi="Times New Roman" w:cs="Times New Roman"/>
        </w:rPr>
      </w:pPr>
      <w:bookmarkStart w:id="0" w:name="_GoBack"/>
      <w:bookmarkEnd w:id="0"/>
    </w:p>
    <w:sectPr w:rsidR="00EC28FF" w:rsidRPr="005F53D4" w:rsidSect="009F3184">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Fedra Sans Pro Normal">
    <w:altName w:val="Segoe Script"/>
    <w:charset w:val="CC"/>
    <w:family w:val="swiss"/>
    <w:pitch w:val="variable"/>
    <w:sig w:usb0="6000028F" w:usb1="5000E433"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623A6"/>
    <w:multiLevelType w:val="hybridMultilevel"/>
    <w:tmpl w:val="3C54E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7F255D"/>
    <w:multiLevelType w:val="hybridMultilevel"/>
    <w:tmpl w:val="A22E27F0"/>
    <w:lvl w:ilvl="0" w:tplc="855A552C">
      <w:start w:val="1"/>
      <w:numFmt w:val="decimal"/>
      <w:lvlText w:val="%1."/>
      <w:lvlJc w:val="left"/>
      <w:pPr>
        <w:ind w:left="107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9F4CFB"/>
    <w:multiLevelType w:val="hybridMultilevel"/>
    <w:tmpl w:val="3EE07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3A8"/>
    <w:rsid w:val="0001136C"/>
    <w:rsid w:val="00062570"/>
    <w:rsid w:val="000D3753"/>
    <w:rsid w:val="00154161"/>
    <w:rsid w:val="002409BC"/>
    <w:rsid w:val="0025175E"/>
    <w:rsid w:val="00255709"/>
    <w:rsid w:val="002D4040"/>
    <w:rsid w:val="00302426"/>
    <w:rsid w:val="004E43A8"/>
    <w:rsid w:val="004F3952"/>
    <w:rsid w:val="00552518"/>
    <w:rsid w:val="005F53D4"/>
    <w:rsid w:val="006720BA"/>
    <w:rsid w:val="006B465D"/>
    <w:rsid w:val="006C0139"/>
    <w:rsid w:val="006F1F1D"/>
    <w:rsid w:val="00774976"/>
    <w:rsid w:val="007C2DD2"/>
    <w:rsid w:val="008565AD"/>
    <w:rsid w:val="00870251"/>
    <w:rsid w:val="00884696"/>
    <w:rsid w:val="0093450F"/>
    <w:rsid w:val="009901EE"/>
    <w:rsid w:val="009F3184"/>
    <w:rsid w:val="00AE07F5"/>
    <w:rsid w:val="00B0782C"/>
    <w:rsid w:val="00B349D6"/>
    <w:rsid w:val="00B9285B"/>
    <w:rsid w:val="00C86E2C"/>
    <w:rsid w:val="00CD31C8"/>
    <w:rsid w:val="00CE3FC8"/>
    <w:rsid w:val="00CF1E7B"/>
    <w:rsid w:val="00D665F3"/>
    <w:rsid w:val="00D87E1C"/>
    <w:rsid w:val="00E030AD"/>
    <w:rsid w:val="00E13748"/>
    <w:rsid w:val="00EA566C"/>
    <w:rsid w:val="00EC28FF"/>
    <w:rsid w:val="00F15B4B"/>
    <w:rsid w:val="00F53253"/>
    <w:rsid w:val="00FB66F3"/>
    <w:rsid w:val="00FC3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F717D7-10BF-435C-A2EA-BB567F4B5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74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137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aliases w:val="Table-Normal,RSHB_Table-Normal,Dot pt,F5 List Paragraph,List tier 1,ТАБЛИЦА: текст"/>
    <w:basedOn w:val="a"/>
    <w:link w:val="a5"/>
    <w:uiPriority w:val="34"/>
    <w:qFormat/>
    <w:rsid w:val="00E13748"/>
    <w:pPr>
      <w:ind w:left="720"/>
      <w:contextualSpacing/>
    </w:pPr>
    <w:rPr>
      <w:rFonts w:eastAsiaTheme="minorEastAsia"/>
      <w:lang w:eastAsia="ru-RU"/>
    </w:rPr>
  </w:style>
  <w:style w:type="character" w:customStyle="1" w:styleId="a5">
    <w:name w:val="Абзац списка Знак"/>
    <w:aliases w:val="Table-Normal Знак,RSHB_Table-Normal Знак,Dot pt Знак,F5 List Paragraph Знак,List tier 1 Знак,ТАБЛИЦА: текст Знак"/>
    <w:link w:val="a4"/>
    <w:uiPriority w:val="34"/>
    <w:locked/>
    <w:rsid w:val="00E13748"/>
    <w:rPr>
      <w:rFonts w:eastAsiaTheme="minorEastAsia"/>
      <w:lang w:eastAsia="ru-RU"/>
    </w:rPr>
  </w:style>
  <w:style w:type="character" w:customStyle="1" w:styleId="A7">
    <w:name w:val="A7"/>
    <w:rsid w:val="00E13748"/>
    <w:rPr>
      <w:rFonts w:cs="Calibri"/>
      <w:color w:val="000000"/>
      <w:sz w:val="20"/>
      <w:szCs w:val="20"/>
    </w:rPr>
  </w:style>
  <w:style w:type="character" w:customStyle="1" w:styleId="1">
    <w:name w:val="Стиль1 Знак"/>
    <w:basedOn w:val="a0"/>
    <w:link w:val="10"/>
    <w:locked/>
    <w:rsid w:val="00E13748"/>
    <w:rPr>
      <w:rFonts w:ascii="Fedra Sans Pro Normal" w:hAnsi="Fedra Sans Pro Normal" w:cs="Times New Roman"/>
      <w:b/>
      <w:sz w:val="28"/>
      <w:szCs w:val="28"/>
    </w:rPr>
  </w:style>
  <w:style w:type="paragraph" w:customStyle="1" w:styleId="10">
    <w:name w:val="Стиль1"/>
    <w:basedOn w:val="a"/>
    <w:link w:val="1"/>
    <w:qFormat/>
    <w:rsid w:val="00E13748"/>
    <w:pPr>
      <w:spacing w:line="360" w:lineRule="auto"/>
      <w:jc w:val="center"/>
    </w:pPr>
    <w:rPr>
      <w:rFonts w:ascii="Fedra Sans Pro Normal" w:hAnsi="Fedra Sans Pro Normal" w:cs="Times New Roman"/>
      <w:b/>
      <w:sz w:val="28"/>
      <w:szCs w:val="28"/>
    </w:rPr>
  </w:style>
  <w:style w:type="paragraph" w:styleId="a6">
    <w:name w:val="Balloon Text"/>
    <w:basedOn w:val="a"/>
    <w:link w:val="a8"/>
    <w:uiPriority w:val="99"/>
    <w:semiHidden/>
    <w:unhideWhenUsed/>
    <w:rsid w:val="000D3753"/>
    <w:pPr>
      <w:spacing w:after="0" w:line="240" w:lineRule="auto"/>
    </w:pPr>
    <w:rPr>
      <w:rFonts w:ascii="Segoe UI" w:hAnsi="Segoe UI" w:cs="Segoe UI"/>
      <w:sz w:val="18"/>
      <w:szCs w:val="18"/>
    </w:rPr>
  </w:style>
  <w:style w:type="character" w:customStyle="1" w:styleId="a8">
    <w:name w:val="Текст выноски Знак"/>
    <w:basedOn w:val="a0"/>
    <w:link w:val="a6"/>
    <w:uiPriority w:val="99"/>
    <w:semiHidden/>
    <w:rsid w:val="000D37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132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959</Words>
  <Characters>5469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Скок Дарья</dc:creator>
  <cp:keywords/>
  <dc:description/>
  <cp:lastModifiedBy>Анжела Райкова</cp:lastModifiedBy>
  <cp:revision>6</cp:revision>
  <cp:lastPrinted>2017-01-20T14:21:00Z</cp:lastPrinted>
  <dcterms:created xsi:type="dcterms:W3CDTF">2017-01-20T09:07:00Z</dcterms:created>
  <dcterms:modified xsi:type="dcterms:W3CDTF">2017-01-26T16:33:00Z</dcterms:modified>
</cp:coreProperties>
</file>